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5C" w:rsidRDefault="00735096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10.10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7/25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06EBE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A06EBE">
        <w:rPr>
          <w:rFonts w:ascii="Arial" w:hAnsi="Arial" w:cs="Arial"/>
          <w:b/>
          <w:sz w:val="32"/>
          <w:szCs w:val="32"/>
        </w:rPr>
        <w:t>КУРУМЧИНСКИЙ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="00B35691" w:rsidRPr="00E738A8">
        <w:rPr>
          <w:rFonts w:ascii="Arial" w:hAnsi="Arial" w:cs="Arial"/>
          <w:i/>
          <w:kern w:val="28"/>
        </w:rPr>
        <w:t xml:space="preserve">24,44,46  </w:t>
      </w:r>
      <w:r w:rsidR="00B35691" w:rsidRPr="0065675C">
        <w:rPr>
          <w:rFonts w:ascii="Arial" w:hAnsi="Arial" w:cs="Arial"/>
          <w:kern w:val="28"/>
        </w:rPr>
        <w:t xml:space="preserve">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A06EBE">
        <w:rPr>
          <w:rFonts w:ascii="Arial" w:hAnsi="Arial" w:cs="Arial"/>
          <w:kern w:val="28"/>
        </w:rPr>
        <w:t>Курумчинский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1619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 w:rsidR="00A06EBE">
        <w:rPr>
          <w:rFonts w:ascii="Arial" w:hAnsi="Arial" w:cs="Arial"/>
          <w:kern w:val="28"/>
        </w:rPr>
        <w:t>Курумчинский</w:t>
      </w:r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E738A8">
        <w:rPr>
          <w:rFonts w:ascii="Arial" w:hAnsi="Arial" w:cs="Arial"/>
          <w:color w:val="000000"/>
          <w:kern w:val="28"/>
        </w:rPr>
        <w:t xml:space="preserve">. </w:t>
      </w:r>
      <w:r w:rsidR="00E738A8" w:rsidRPr="00E738A8">
        <w:rPr>
          <w:rFonts w:ascii="Arial" w:hAnsi="Arial" w:cs="Arial"/>
          <w:i/>
          <w:color w:val="000000"/>
          <w:kern w:val="28"/>
        </w:rPr>
        <w:t>«</w:t>
      </w:r>
      <w:r w:rsidR="00FF27DA" w:rsidRPr="00E738A8">
        <w:rPr>
          <w:rFonts w:ascii="Arial" w:hAnsi="Arial" w:cs="Arial"/>
          <w:i/>
          <w:color w:val="000000"/>
          <w:kern w:val="28"/>
        </w:rPr>
        <w:t>0,1</w:t>
      </w:r>
      <w:r w:rsidR="00E738A8" w:rsidRPr="00E738A8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единых недвижимых комплексов, в состав которых входит хотя бы один </w:t>
      </w:r>
      <w:r w:rsidRPr="00E738A8">
        <w:rPr>
          <w:rFonts w:ascii="Arial" w:hAnsi="Arial" w:cs="Arial"/>
        </w:rPr>
        <w:t>жилой дом;</w:t>
      </w:r>
    </w:p>
    <w:p w:rsidR="00E57AED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 xml:space="preserve">гаражей и </w:t>
      </w:r>
      <w:proofErr w:type="spellStart"/>
      <w:r w:rsidRPr="00E738A8">
        <w:rPr>
          <w:rFonts w:ascii="Arial" w:hAnsi="Arial" w:cs="Arial"/>
        </w:rPr>
        <w:t>машино</w:t>
      </w:r>
      <w:proofErr w:type="spellEnd"/>
      <w:r w:rsidRPr="00E738A8">
        <w:rPr>
          <w:rFonts w:ascii="Arial" w:hAnsi="Arial" w:cs="Arial"/>
        </w:rPr>
        <w:t>-мест</w:t>
      </w:r>
      <w:r w:rsidR="00876DC7" w:rsidRPr="00E738A8">
        <w:rPr>
          <w:rFonts w:ascii="Arial" w:hAnsi="Arial" w:cs="Arial"/>
        </w:rPr>
        <w:t xml:space="preserve">, </w:t>
      </w:r>
      <w:r w:rsidR="00634623" w:rsidRPr="00E738A8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E738A8">
          <w:rPr>
            <w:rFonts w:ascii="Arial" w:hAnsi="Arial" w:cs="Arial"/>
          </w:rPr>
          <w:t>подпункте 2</w:t>
        </w:r>
      </w:hyperlink>
      <w:r w:rsidR="00634623" w:rsidRPr="00E738A8">
        <w:rPr>
          <w:rFonts w:ascii="Arial" w:hAnsi="Arial" w:cs="Arial"/>
        </w:rPr>
        <w:t xml:space="preserve"> настоящего пункта;</w:t>
      </w:r>
    </w:p>
    <w:p w:rsidR="00161916" w:rsidRPr="00E738A8" w:rsidRDefault="00E57AED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="00FF27DA" w:rsidRPr="00E738A8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1" w:name="Par19307"/>
      <w:bookmarkEnd w:id="1"/>
      <w:r w:rsidR="00634623" w:rsidRPr="00E738A8">
        <w:rPr>
          <w:rFonts w:ascii="Arial" w:hAnsi="Arial" w:cs="Arial"/>
        </w:rPr>
        <w:t>.</w:t>
      </w:r>
    </w:p>
    <w:p w:rsidR="00222945" w:rsidRPr="00E738A8" w:rsidRDefault="00222945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</w:rPr>
        <w:t>2.2</w:t>
      </w:r>
      <w:r w:rsidR="00E738A8">
        <w:rPr>
          <w:rFonts w:ascii="Arial" w:hAnsi="Arial" w:cs="Arial"/>
        </w:rPr>
        <w:t>.</w:t>
      </w:r>
      <w:r w:rsidR="00161916" w:rsidRPr="00E738A8">
        <w:rPr>
          <w:rFonts w:ascii="Arial" w:hAnsi="Arial" w:cs="Arial"/>
        </w:rPr>
        <w:t xml:space="preserve"> </w:t>
      </w:r>
      <w:r w:rsidRPr="00E738A8">
        <w:rPr>
          <w:rFonts w:ascii="Arial" w:hAnsi="Arial" w:cs="Arial"/>
        </w:rPr>
        <w:t xml:space="preserve">  </w:t>
      </w:r>
      <w:r w:rsidR="00E738A8" w:rsidRPr="00E738A8">
        <w:rPr>
          <w:rFonts w:ascii="Arial" w:hAnsi="Arial" w:cs="Arial"/>
          <w:i/>
        </w:rPr>
        <w:t xml:space="preserve">«2» </w:t>
      </w:r>
      <w:r w:rsidR="00FF27DA" w:rsidRPr="00E738A8">
        <w:rPr>
          <w:rFonts w:ascii="Arial" w:hAnsi="Arial" w:cs="Arial"/>
        </w:rPr>
        <w:t xml:space="preserve"> процентов</w:t>
      </w:r>
      <w:r w:rsidR="00161916" w:rsidRPr="00E738A8">
        <w:rPr>
          <w:rFonts w:ascii="Arial" w:hAnsi="Arial" w:cs="Arial"/>
        </w:rPr>
        <w:t xml:space="preserve"> </w:t>
      </w:r>
      <w:r w:rsidR="00FF27DA" w:rsidRPr="00E738A8">
        <w:rPr>
          <w:rFonts w:ascii="Arial" w:hAnsi="Arial" w:cs="Arial"/>
        </w:rPr>
        <w:t>в отношении</w:t>
      </w:r>
      <w:r w:rsidRPr="00E738A8">
        <w:rPr>
          <w:rFonts w:ascii="Arial" w:hAnsi="Arial" w:cs="Arial"/>
        </w:rPr>
        <w:t>: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E738A8">
          <w:rPr>
            <w:rFonts w:ascii="Arial" w:hAnsi="Arial" w:cs="Arial"/>
          </w:rPr>
          <w:t>пунктом 7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</w:t>
      </w:r>
      <w:r w:rsidR="00FF27DA" w:rsidRPr="00E738A8">
        <w:rPr>
          <w:rFonts w:ascii="Arial" w:hAnsi="Arial" w:cs="Arial"/>
        </w:rPr>
        <w:t xml:space="preserve">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E738A8">
          <w:rPr>
            <w:rFonts w:ascii="Arial" w:hAnsi="Arial" w:cs="Arial"/>
          </w:rPr>
          <w:t>абзацем вторым пункта 10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  <w:r w:rsidR="00FF27DA" w:rsidRPr="00E738A8">
        <w:rPr>
          <w:rFonts w:ascii="Arial" w:hAnsi="Arial" w:cs="Arial"/>
        </w:rPr>
        <w:t xml:space="preserve"> </w:t>
      </w:r>
    </w:p>
    <w:p w:rsidR="00161916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E738A8">
        <w:rPr>
          <w:rFonts w:ascii="Arial" w:hAnsi="Arial" w:cs="Arial"/>
        </w:rPr>
        <w:t xml:space="preserve"> превышает 300 миллионов рублей.</w:t>
      </w:r>
    </w:p>
    <w:p w:rsidR="00833CE8" w:rsidRPr="00E738A8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2.3</w:t>
      </w:r>
      <w:r w:rsidR="00E738A8"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  </w:t>
      </w:r>
      <w:r w:rsidR="00E738A8" w:rsidRPr="00E738A8">
        <w:rPr>
          <w:rFonts w:ascii="Arial" w:hAnsi="Arial" w:cs="Arial"/>
          <w:i/>
        </w:rPr>
        <w:t>«</w:t>
      </w:r>
      <w:r w:rsidR="00FF27DA" w:rsidRPr="00E738A8">
        <w:rPr>
          <w:rFonts w:ascii="Arial" w:hAnsi="Arial" w:cs="Arial"/>
          <w:i/>
        </w:rPr>
        <w:t>0,5</w:t>
      </w:r>
      <w:r w:rsidR="00E738A8" w:rsidRPr="00E738A8">
        <w:rPr>
          <w:rFonts w:ascii="Arial" w:hAnsi="Arial" w:cs="Arial"/>
          <w:i/>
        </w:rPr>
        <w:t>»</w:t>
      </w:r>
      <w:r w:rsidR="00FF27DA" w:rsidRPr="00E738A8">
        <w:rPr>
          <w:rFonts w:ascii="Arial" w:hAnsi="Arial" w:cs="Arial"/>
          <w:i/>
        </w:rPr>
        <w:t xml:space="preserve"> </w:t>
      </w:r>
      <w:r w:rsidR="00FF27DA" w:rsidRPr="00E738A8">
        <w:rPr>
          <w:rFonts w:ascii="Arial" w:hAnsi="Arial" w:cs="Arial"/>
        </w:rPr>
        <w:t>процента в отношении прочих объектов налогообложения.</w:t>
      </w:r>
    </w:p>
    <w:p w:rsidR="00876DC7" w:rsidRPr="00E738A8" w:rsidRDefault="00222945" w:rsidP="006346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3</w:t>
      </w:r>
      <w:r w:rsidR="00963750" w:rsidRPr="00E738A8">
        <w:rPr>
          <w:rFonts w:ascii="Arial" w:hAnsi="Arial" w:cs="Arial"/>
        </w:rPr>
        <w:t xml:space="preserve">. </w:t>
      </w:r>
      <w:r w:rsidR="00876DC7" w:rsidRPr="00E738A8">
        <w:rPr>
          <w:rFonts w:ascii="Arial" w:hAnsi="Arial" w:cs="Arial"/>
        </w:rPr>
        <w:t xml:space="preserve">Порядок определения налоговой базы </w:t>
      </w:r>
      <w:proofErr w:type="gramStart"/>
      <w:r w:rsidR="00876DC7" w:rsidRPr="00E738A8">
        <w:rPr>
          <w:rFonts w:ascii="Arial" w:hAnsi="Arial" w:cs="Arial"/>
        </w:rPr>
        <w:t>исходя из кадастровой стоимости объектов налогообложения осуществляется</w:t>
      </w:r>
      <w:proofErr w:type="gramEnd"/>
      <w:r w:rsidR="00876DC7" w:rsidRPr="00E738A8">
        <w:rPr>
          <w:rFonts w:ascii="Arial" w:hAnsi="Arial" w:cs="Arial"/>
        </w:rPr>
        <w:t xml:space="preserve"> в порядке норм ст.403 Налогового </w:t>
      </w:r>
      <w:r w:rsidR="00876DC7" w:rsidRPr="00E738A8">
        <w:rPr>
          <w:rFonts w:ascii="Arial" w:hAnsi="Arial" w:cs="Arial"/>
        </w:rPr>
        <w:lastRenderedPageBreak/>
        <w:t>Кодекса Российской Федерации.</w:t>
      </w:r>
    </w:p>
    <w:p w:rsidR="00161916" w:rsidRDefault="008A0D60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</w:t>
      </w:r>
      <w:r w:rsidR="00E738A8">
        <w:rPr>
          <w:rFonts w:ascii="Arial" w:hAnsi="Arial" w:cs="Arial"/>
          <w:kern w:val="28"/>
        </w:rPr>
        <w:t>ть утратившим силу Решение Думы м</w:t>
      </w:r>
      <w:r w:rsidR="0025595A" w:rsidRPr="00B35691">
        <w:rPr>
          <w:rFonts w:ascii="Arial" w:hAnsi="Arial" w:cs="Arial"/>
          <w:kern w:val="28"/>
        </w:rPr>
        <w:t>униципального образования «</w:t>
      </w:r>
      <w:r w:rsidR="00A06EBE">
        <w:rPr>
          <w:rFonts w:ascii="Arial" w:hAnsi="Arial" w:cs="Arial"/>
          <w:kern w:val="28"/>
        </w:rPr>
        <w:t>Курумчинский</w:t>
      </w:r>
      <w:r w:rsidR="0025595A" w:rsidRPr="00B35691">
        <w:rPr>
          <w:rFonts w:ascii="Arial" w:hAnsi="Arial" w:cs="Arial"/>
          <w:kern w:val="28"/>
        </w:rPr>
        <w:t>» от</w:t>
      </w:r>
      <w:r w:rsidR="00161916">
        <w:rPr>
          <w:rFonts w:ascii="Arial" w:hAnsi="Arial" w:cs="Arial"/>
          <w:kern w:val="28"/>
        </w:rPr>
        <w:t xml:space="preserve"> </w:t>
      </w:r>
      <w:r w:rsidR="00A06EBE">
        <w:rPr>
          <w:rFonts w:ascii="Arial" w:hAnsi="Arial" w:cs="Arial"/>
          <w:kern w:val="28"/>
        </w:rPr>
        <w:t>27.11.</w:t>
      </w:r>
      <w:r w:rsidR="00161916">
        <w:rPr>
          <w:rFonts w:ascii="Arial" w:hAnsi="Arial" w:cs="Arial"/>
          <w:kern w:val="28"/>
        </w:rPr>
        <w:t>20</w:t>
      </w:r>
      <w:r w:rsidR="00A06EBE">
        <w:rPr>
          <w:rFonts w:ascii="Arial" w:hAnsi="Arial" w:cs="Arial"/>
          <w:kern w:val="28"/>
        </w:rPr>
        <w:t xml:space="preserve">18 </w:t>
      </w:r>
      <w:r w:rsidR="00161916">
        <w:rPr>
          <w:rFonts w:ascii="Arial" w:hAnsi="Arial" w:cs="Arial"/>
          <w:kern w:val="28"/>
        </w:rPr>
        <w:t>г</w:t>
      </w:r>
      <w:r w:rsidR="002E5D28">
        <w:rPr>
          <w:rFonts w:ascii="Arial" w:hAnsi="Arial" w:cs="Arial"/>
          <w:kern w:val="28"/>
        </w:rPr>
        <w:t xml:space="preserve"> №</w:t>
      </w:r>
      <w:r w:rsidR="00A06EBE">
        <w:rPr>
          <w:rFonts w:ascii="Arial" w:hAnsi="Arial" w:cs="Arial"/>
          <w:kern w:val="28"/>
        </w:rPr>
        <w:t>2/9</w:t>
      </w:r>
      <w:r w:rsidR="00161916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A06EBE">
        <w:rPr>
          <w:rFonts w:ascii="Arial" w:hAnsi="Arial" w:cs="Arial"/>
        </w:rPr>
        <w:t>Курумчинский</w:t>
      </w:r>
      <w:r w:rsidR="0065675C" w:rsidRPr="00B35691">
        <w:rPr>
          <w:rFonts w:ascii="Arial" w:hAnsi="Arial" w:cs="Arial"/>
        </w:rPr>
        <w:t>»  и размещению на официальном са</w:t>
      </w:r>
      <w:r w:rsidR="00A06EBE">
        <w:rPr>
          <w:rFonts w:ascii="Arial" w:hAnsi="Arial" w:cs="Arial"/>
        </w:rPr>
        <w:t>йте Муниципального образования «Курумчинский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E738A8">
        <w:rPr>
          <w:rFonts w:ascii="Arial" w:hAnsi="Arial" w:cs="Arial"/>
        </w:rPr>
        <w:t>«</w:t>
      </w:r>
      <w:r w:rsidR="00A06EBE">
        <w:rPr>
          <w:rFonts w:ascii="Arial" w:hAnsi="Arial" w:cs="Arial"/>
        </w:rPr>
        <w:t>Курумчинский</w:t>
      </w:r>
      <w:r>
        <w:rPr>
          <w:rFonts w:ascii="Arial" w:hAnsi="Arial" w:cs="Arial"/>
        </w:rPr>
        <w:t>»</w:t>
      </w:r>
    </w:p>
    <w:p w:rsidR="00A06EBE" w:rsidRDefault="00A06EBE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О. Ф. </w:t>
      </w:r>
      <w:proofErr w:type="spellStart"/>
      <w:r>
        <w:rPr>
          <w:rFonts w:ascii="Arial" w:hAnsi="Arial" w:cs="Arial"/>
        </w:rPr>
        <w:t>Селянгина</w:t>
      </w:r>
      <w:proofErr w:type="spellEnd"/>
    </w:p>
    <w:p w:rsidR="00E738A8" w:rsidRDefault="00E738A8" w:rsidP="00161916">
      <w:pPr>
        <w:jc w:val="both"/>
        <w:rPr>
          <w:rFonts w:ascii="Arial" w:hAnsi="Arial" w:cs="Arial"/>
        </w:rPr>
      </w:pPr>
    </w:p>
    <w:p w:rsidR="00A06EBE" w:rsidRDefault="00A06EBE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«Курумчинский»</w:t>
      </w:r>
    </w:p>
    <w:p w:rsidR="0065675C" w:rsidRDefault="00A06EBE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 Г. Сахаев</w:t>
      </w:r>
      <w:r w:rsidR="0065675C">
        <w:rPr>
          <w:rFonts w:ascii="Arial" w:hAnsi="Arial" w:cs="Arial"/>
        </w:rPr>
        <w:t xml:space="preserve">  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headerReference w:type="firs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5C4" w:rsidRDefault="00CD65C4" w:rsidP="002462CF">
      <w:r>
        <w:separator/>
      </w:r>
    </w:p>
  </w:endnote>
  <w:endnote w:type="continuationSeparator" w:id="0">
    <w:p w:rsidR="00CD65C4" w:rsidRDefault="00CD65C4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5C4" w:rsidRDefault="00CD65C4" w:rsidP="002462CF">
      <w:r>
        <w:separator/>
      </w:r>
    </w:p>
  </w:footnote>
  <w:footnote w:type="continuationSeparator" w:id="0">
    <w:p w:rsidR="00CD65C4" w:rsidRDefault="00CD65C4" w:rsidP="00246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B61" w:rsidRDefault="00A94B61" w:rsidP="00A94B61">
    <w:pPr>
      <w:pStyle w:val="a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B29D3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35096"/>
    <w:rsid w:val="0075596A"/>
    <w:rsid w:val="00791521"/>
    <w:rsid w:val="007A2795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06EB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5C4"/>
    <w:rsid w:val="00CD6ED6"/>
    <w:rsid w:val="00CE0ECB"/>
    <w:rsid w:val="00CF5314"/>
    <w:rsid w:val="00D010A4"/>
    <w:rsid w:val="00D04D47"/>
    <w:rsid w:val="00D30BE7"/>
    <w:rsid w:val="00D472C7"/>
    <w:rsid w:val="00D54E01"/>
    <w:rsid w:val="00D654A1"/>
    <w:rsid w:val="00D70FBC"/>
    <w:rsid w:val="00D86040"/>
    <w:rsid w:val="00D86524"/>
    <w:rsid w:val="00DA6910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7245"/>
    <w:rsid w:val="00E821A9"/>
    <w:rsid w:val="00E82B6F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  <w:rsid w:val="00FF4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A69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69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A69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69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CAF53-BD8A-4F34-9F53-0E51CE24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Александра</cp:lastModifiedBy>
  <cp:revision>5</cp:revision>
  <cp:lastPrinted>2019-11-07T03:11:00Z</cp:lastPrinted>
  <dcterms:created xsi:type="dcterms:W3CDTF">2019-10-01T01:12:00Z</dcterms:created>
  <dcterms:modified xsi:type="dcterms:W3CDTF">2019-11-07T03:16:00Z</dcterms:modified>
</cp:coreProperties>
</file>